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JMAA Meeting Minutes</w:t>
      </w:r>
    </w:p>
    <w:p w:rsidR="00000000" w:rsidDel="00000000" w:rsidP="00000000" w:rsidRDefault="00000000" w:rsidRPr="00000000" w14:paraId="00000002">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January 29th, 2023 at 10:15 am - Blain Fire House</w:t>
      </w:r>
    </w:p>
    <w:p w:rsidR="00000000" w:rsidDel="00000000" w:rsidP="00000000" w:rsidRDefault="00000000" w:rsidRPr="00000000" w14:paraId="00000003">
      <w:pPr>
        <w:rPr>
          <w:rFonts w:ascii="Georgia" w:cs="Georgia" w:eastAsia="Georgia" w:hAnsi="Georgia"/>
          <w:sz w:val="26"/>
          <w:szCs w:val="26"/>
        </w:rPr>
      </w:pPr>
      <w:r w:rsidDel="00000000" w:rsidR="00000000" w:rsidRPr="00000000">
        <w:rPr>
          <w:rFonts w:ascii="Georgia" w:cs="Georgia" w:eastAsia="Georgia" w:hAnsi="Georgia"/>
          <w:sz w:val="26"/>
          <w:szCs w:val="26"/>
          <w:rtl w:val="0"/>
        </w:rPr>
        <w:br w:type="textWrapping"/>
      </w:r>
      <w:r w:rsidDel="00000000" w:rsidR="00000000" w:rsidRPr="00000000">
        <w:rPr>
          <w:rFonts w:ascii="Georgia" w:cs="Georgia" w:eastAsia="Georgia" w:hAnsi="Georgia"/>
          <w:b w:val="1"/>
          <w:sz w:val="26"/>
          <w:szCs w:val="26"/>
          <w:rtl w:val="0"/>
        </w:rPr>
        <w:t xml:space="preserve">Present: </w:t>
      </w:r>
      <w:r w:rsidDel="00000000" w:rsidR="00000000" w:rsidRPr="00000000">
        <w:rPr>
          <w:rFonts w:ascii="Georgia" w:cs="Georgia" w:eastAsia="Georgia" w:hAnsi="Georgia"/>
          <w:sz w:val="26"/>
          <w:szCs w:val="26"/>
          <w:rtl w:val="0"/>
        </w:rPr>
        <w:t xml:space="preserve">Matt Glinski, Erin Wilfong, Katie Reisinger, Katrina Putt, Tina Magaro</w:t>
      </w:r>
    </w:p>
    <w:p w:rsidR="00000000" w:rsidDel="00000000" w:rsidP="00000000" w:rsidRDefault="00000000" w:rsidRPr="00000000" w14:paraId="00000004">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Guest:</w:t>
      </w:r>
      <w:r w:rsidDel="00000000" w:rsidR="00000000" w:rsidRPr="00000000">
        <w:rPr>
          <w:rFonts w:ascii="Georgia" w:cs="Georgia" w:eastAsia="Georgia" w:hAnsi="Georgia"/>
          <w:sz w:val="26"/>
          <w:szCs w:val="26"/>
          <w:rtl w:val="0"/>
        </w:rPr>
        <w:t xml:space="preserve"> Gov Seager</w:t>
      </w:r>
    </w:p>
    <w:p w:rsidR="00000000" w:rsidDel="00000000" w:rsidP="00000000" w:rsidRDefault="00000000" w:rsidRPr="00000000" w14:paraId="00000005">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6">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Welcome/Call to Order: </w:t>
      </w:r>
      <w:r w:rsidDel="00000000" w:rsidR="00000000" w:rsidRPr="00000000">
        <w:rPr>
          <w:rFonts w:ascii="Georgia" w:cs="Georgia" w:eastAsia="Georgia" w:hAnsi="Georgia"/>
          <w:sz w:val="26"/>
          <w:szCs w:val="26"/>
          <w:rtl w:val="0"/>
        </w:rPr>
        <w:t xml:space="preserve">Matt (presided over the meeting due to John’s absence)</w:t>
      </w:r>
    </w:p>
    <w:p w:rsidR="00000000" w:rsidDel="00000000" w:rsidP="00000000" w:rsidRDefault="00000000" w:rsidRPr="00000000" w14:paraId="00000007">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8">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Old Business</w:t>
      </w:r>
    </w:p>
    <w:p w:rsidR="00000000" w:rsidDel="00000000" w:rsidP="00000000" w:rsidRDefault="00000000" w:rsidRPr="00000000" w14:paraId="00000009">
      <w:pPr>
        <w:numPr>
          <w:ilvl w:val="0"/>
          <w:numId w:val="3"/>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JMAA by-laws</w:t>
      </w:r>
    </w:p>
    <w:p w:rsidR="00000000" w:rsidDel="00000000" w:rsidP="00000000" w:rsidRDefault="00000000" w:rsidRPr="00000000" w14:paraId="0000000A">
      <w:pPr>
        <w:numPr>
          <w:ilvl w:val="1"/>
          <w:numId w:val="3"/>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Erin shared a draft copy of the by-laws with the board members</w:t>
      </w:r>
    </w:p>
    <w:p w:rsidR="00000000" w:rsidDel="00000000" w:rsidP="00000000" w:rsidRDefault="00000000" w:rsidRPr="00000000" w14:paraId="0000000B">
      <w:pPr>
        <w:numPr>
          <w:ilvl w:val="1"/>
          <w:numId w:val="3"/>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Read through the draft and discussed a few edits:</w:t>
      </w:r>
    </w:p>
    <w:p w:rsidR="00000000" w:rsidDel="00000000" w:rsidP="00000000" w:rsidRDefault="00000000" w:rsidRPr="00000000" w14:paraId="0000000C">
      <w:pPr>
        <w:numPr>
          <w:ilvl w:val="2"/>
          <w:numId w:val="3"/>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Under positions, it was proposed to change a board member's term to 3 years and 2 consecutive terms.</w:t>
      </w:r>
    </w:p>
    <w:p w:rsidR="00000000" w:rsidDel="00000000" w:rsidP="00000000" w:rsidRDefault="00000000" w:rsidRPr="00000000" w14:paraId="0000000D">
      <w:pPr>
        <w:numPr>
          <w:ilvl w:val="2"/>
          <w:numId w:val="3"/>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Under positions, it was proposed to eliminate the odd year/even year elections.  Instead, elections would occur when a position becomes vacant.</w:t>
      </w:r>
    </w:p>
    <w:p w:rsidR="00000000" w:rsidDel="00000000" w:rsidP="00000000" w:rsidRDefault="00000000" w:rsidRPr="00000000" w14:paraId="0000000E">
      <w:pPr>
        <w:numPr>
          <w:ilvl w:val="2"/>
          <w:numId w:val="3"/>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Under positions, it was proposed to split Concession/Fundraising into two roles; it was also proposed to have Fundraising also include sponsorship (sponsorship is a role previously made by the former President but not added to the by-laws)</w:t>
      </w:r>
    </w:p>
    <w:p w:rsidR="00000000" w:rsidDel="00000000" w:rsidP="00000000" w:rsidRDefault="00000000" w:rsidRPr="00000000" w14:paraId="0000000F">
      <w:pPr>
        <w:numPr>
          <w:ilvl w:val="2"/>
          <w:numId w:val="3"/>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Under positions, it was proposed to eliminate the role of League Official and move those jobs to other positions</w:t>
      </w:r>
    </w:p>
    <w:p w:rsidR="00000000" w:rsidDel="00000000" w:rsidP="00000000" w:rsidRDefault="00000000" w:rsidRPr="00000000" w14:paraId="00000010">
      <w:pPr>
        <w:numPr>
          <w:ilvl w:val="2"/>
          <w:numId w:val="3"/>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Under players and rostering, there was discussion about the final item in this section regrading when a draft would need to occur - the board needs to look into River League rules and determine verbage for JMAA</w:t>
      </w:r>
    </w:p>
    <w:p w:rsidR="00000000" w:rsidDel="00000000" w:rsidP="00000000" w:rsidRDefault="00000000" w:rsidRPr="00000000" w14:paraId="00000011">
      <w:pPr>
        <w:ind w:left="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 A vote on by-laws will be tabled until edits are made; it will remain as an item under Old Business</w:t>
      </w:r>
    </w:p>
    <w:p w:rsidR="00000000" w:rsidDel="00000000" w:rsidP="00000000" w:rsidRDefault="00000000" w:rsidRPr="00000000" w14:paraId="00000012">
      <w:pPr>
        <w:ind w:left="7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3">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New Business</w:t>
      </w:r>
    </w:p>
    <w:p w:rsidR="00000000" w:rsidDel="00000000" w:rsidP="00000000" w:rsidRDefault="00000000" w:rsidRPr="00000000" w14:paraId="00000014">
      <w:pPr>
        <w:numPr>
          <w:ilvl w:val="0"/>
          <w:numId w:val="4"/>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Cal Ripken charter</w:t>
      </w:r>
    </w:p>
    <w:p w:rsidR="00000000" w:rsidDel="00000000" w:rsidP="00000000" w:rsidRDefault="00000000" w:rsidRPr="00000000" w14:paraId="00000015">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Matt Zeigler will take care of this for this season</w:t>
      </w:r>
    </w:p>
    <w:p w:rsidR="00000000" w:rsidDel="00000000" w:rsidP="00000000" w:rsidRDefault="00000000" w:rsidRPr="00000000" w14:paraId="00000016">
      <w:pPr>
        <w:numPr>
          <w:ilvl w:val="0"/>
          <w:numId w:val="4"/>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Clearances</w:t>
      </w:r>
    </w:p>
    <w:p w:rsidR="00000000" w:rsidDel="00000000" w:rsidP="00000000" w:rsidRDefault="00000000" w:rsidRPr="00000000" w14:paraId="00000017">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 originally stated we’d accept clearances from 2021 to the current date.  However, one is not able to obtain a free volunteer clearance if they have had one in the last 57 months.  Due to this, the Board will honor/accept clearances from 2018-2023.  This aligns with the five year window on the federal website.  Katie will communicate this with coaches, umpires, and other volunteers once those roles are established.</w:t>
      </w:r>
    </w:p>
    <w:p w:rsidR="00000000" w:rsidDel="00000000" w:rsidP="00000000" w:rsidRDefault="00000000" w:rsidRPr="00000000" w14:paraId="00000018">
      <w:pPr>
        <w:numPr>
          <w:ilvl w:val="0"/>
          <w:numId w:val="4"/>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Registration updates</w:t>
      </w:r>
    </w:p>
    <w:p w:rsidR="00000000" w:rsidDel="00000000" w:rsidP="00000000" w:rsidRDefault="00000000" w:rsidRPr="00000000" w14:paraId="00000019">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Currently 100 players registered.  Registration runs until Tuesday.  </w:t>
      </w:r>
      <w:r w:rsidDel="00000000" w:rsidR="00000000" w:rsidRPr="00000000">
        <w:rPr>
          <w:rFonts w:ascii="Georgia" w:cs="Georgia" w:eastAsia="Georgia" w:hAnsi="Georgia"/>
          <w:sz w:val="26"/>
          <w:szCs w:val="26"/>
          <w:highlight w:val="yellow"/>
          <w:rtl w:val="0"/>
        </w:rPr>
        <w:t xml:space="preserve">Katie will edit the form on Wednesday to represent the late fee charge</w:t>
      </w:r>
      <w:r w:rsidDel="00000000" w:rsidR="00000000" w:rsidRPr="00000000">
        <w:rPr>
          <w:rFonts w:ascii="Georgia" w:cs="Georgia" w:eastAsia="Georgia" w:hAnsi="Georgia"/>
          <w:sz w:val="26"/>
          <w:szCs w:val="26"/>
          <w:rtl w:val="0"/>
        </w:rPr>
        <w:t xml:space="preserve">.  Registrations show up on the spreadsheet with a time/date stamp.</w:t>
      </w:r>
    </w:p>
    <w:p w:rsidR="00000000" w:rsidDel="00000000" w:rsidP="00000000" w:rsidRDefault="00000000" w:rsidRPr="00000000" w14:paraId="0000001A">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Facebook, email, and website all have information regarding late registration window (February 1st-11th; total number of teams is needed to the River League by 2/12 so rostering will be based on team availability).  This was stated clearly on all platforms.</w:t>
      </w:r>
    </w:p>
    <w:p w:rsidR="00000000" w:rsidDel="00000000" w:rsidP="00000000" w:rsidRDefault="00000000" w:rsidRPr="00000000" w14:paraId="0000001B">
      <w:pPr>
        <w:numPr>
          <w:ilvl w:val="0"/>
          <w:numId w:val="4"/>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Evaluation Process</w:t>
      </w:r>
    </w:p>
    <w:p w:rsidR="00000000" w:rsidDel="00000000" w:rsidP="00000000" w:rsidRDefault="00000000" w:rsidRPr="00000000" w14:paraId="0000001C">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Katie contacted Blain Elementary and New Bloomfield.  Blain is available but New Bloomfield is not.  </w:t>
      </w:r>
      <w:r w:rsidDel="00000000" w:rsidR="00000000" w:rsidRPr="00000000">
        <w:rPr>
          <w:rFonts w:ascii="Georgia" w:cs="Georgia" w:eastAsia="Georgia" w:hAnsi="Georgia"/>
          <w:sz w:val="26"/>
          <w:szCs w:val="26"/>
          <w:highlight w:val="yellow"/>
          <w:rtl w:val="0"/>
        </w:rPr>
        <w:t xml:space="preserve">Katie will reach out to the Middle School and/or High School as a second location option</w:t>
      </w:r>
      <w:r w:rsidDel="00000000" w:rsidR="00000000" w:rsidRPr="00000000">
        <w:rPr>
          <w:rFonts w:ascii="Georgia" w:cs="Georgia" w:eastAsia="Georgia" w:hAnsi="Georgia"/>
          <w:sz w:val="26"/>
          <w:szCs w:val="26"/>
          <w:rtl w:val="0"/>
        </w:rPr>
        <w:t xml:space="preserve">.</w:t>
      </w:r>
    </w:p>
    <w:p w:rsidR="00000000" w:rsidDel="00000000" w:rsidP="00000000" w:rsidRDefault="00000000" w:rsidRPr="00000000" w14:paraId="0000001D">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Matt shared a form to be used by the evaluators.  It was suggested to add if a player is a pitcher or catcher to the form.</w:t>
      </w:r>
    </w:p>
    <w:p w:rsidR="00000000" w:rsidDel="00000000" w:rsidP="00000000" w:rsidRDefault="00000000" w:rsidRPr="00000000" w14:paraId="0000001E">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There is not a need to have evaluations at the tball level.  Additionally, due to the need for only one majors team, there will not be evaluations.  There is one child registered that is of majors age but it might be suggested that he go through the evaluation since he is a first year player.</w:t>
      </w:r>
    </w:p>
    <w:p w:rsidR="00000000" w:rsidDel="00000000" w:rsidP="00000000" w:rsidRDefault="00000000" w:rsidRPr="00000000" w14:paraId="0000001F">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highlight w:val="yellow"/>
          <w:rtl w:val="0"/>
        </w:rPr>
        <w:t xml:space="preserve">Proposing 3/1 and 3/2 as evaluations dates.  These will be finalized once Katie is able to secure the locations</w:t>
      </w:r>
      <w:r w:rsidDel="00000000" w:rsidR="00000000" w:rsidRPr="00000000">
        <w:rPr>
          <w:rFonts w:ascii="Georgia" w:cs="Georgia" w:eastAsia="Georgia" w:hAnsi="Georgia"/>
          <w:sz w:val="26"/>
          <w:szCs w:val="26"/>
          <w:rtl w:val="0"/>
        </w:rPr>
        <w:t xml:space="preserve">.</w:t>
      </w:r>
    </w:p>
    <w:p w:rsidR="00000000" w:rsidDel="00000000" w:rsidP="00000000" w:rsidRDefault="00000000" w:rsidRPr="00000000" w14:paraId="00000020">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Coaches will be determined by then and invited to attend and help rotate players.</w:t>
      </w:r>
    </w:p>
    <w:p w:rsidR="00000000" w:rsidDel="00000000" w:rsidP="00000000" w:rsidRDefault="00000000" w:rsidRPr="00000000" w14:paraId="00000021">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Erin shared that Big Spring does something similar and it takes about 20 minutes per kid.</w:t>
      </w:r>
    </w:p>
    <w:p w:rsidR="00000000" w:rsidDel="00000000" w:rsidP="00000000" w:rsidRDefault="00000000" w:rsidRPr="00000000" w14:paraId="00000022">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 planning meeting will take place at the next board meeting.</w:t>
      </w:r>
    </w:p>
    <w:p w:rsidR="00000000" w:rsidDel="00000000" w:rsidP="00000000" w:rsidRDefault="00000000" w:rsidRPr="00000000" w14:paraId="00000023">
      <w:pPr>
        <w:numPr>
          <w:ilvl w:val="0"/>
          <w:numId w:val="4"/>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Parent meeting </w:t>
      </w:r>
    </w:p>
    <w:p w:rsidR="00000000" w:rsidDel="00000000" w:rsidP="00000000" w:rsidRDefault="00000000" w:rsidRPr="00000000" w14:paraId="00000024">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It was suggested to have the Parent Meeting prior to evaluations.  It is anticipated that parents will have questions about evaluations, roster creation, and start of the season.</w:t>
      </w:r>
    </w:p>
    <w:p w:rsidR="00000000" w:rsidDel="00000000" w:rsidP="00000000" w:rsidRDefault="00000000" w:rsidRPr="00000000" w14:paraId="00000025">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highlight w:val="yellow"/>
          <w:rtl w:val="0"/>
        </w:rPr>
        <w:t xml:space="preserve">Proposing 2/20 from 7:00-8:00 for this meeting.  Erin will contact Landisburg Fire House to inquire about reserving the hall</w:t>
      </w:r>
      <w:r w:rsidDel="00000000" w:rsidR="00000000" w:rsidRPr="00000000">
        <w:rPr>
          <w:rFonts w:ascii="Georgia" w:cs="Georgia" w:eastAsia="Georgia" w:hAnsi="Georgia"/>
          <w:sz w:val="26"/>
          <w:szCs w:val="26"/>
          <w:rtl w:val="0"/>
        </w:rPr>
        <w:t xml:space="preserve">.</w:t>
      </w:r>
    </w:p>
    <w:p w:rsidR="00000000" w:rsidDel="00000000" w:rsidP="00000000" w:rsidRDefault="00000000" w:rsidRPr="00000000" w14:paraId="00000026">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 planning meeting will take place at a board meeting.</w:t>
      </w:r>
    </w:p>
    <w:p w:rsidR="00000000" w:rsidDel="00000000" w:rsidP="00000000" w:rsidRDefault="00000000" w:rsidRPr="00000000" w14:paraId="00000027">
      <w:pPr>
        <w:numPr>
          <w:ilvl w:val="0"/>
          <w:numId w:val="4"/>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Fundraising </w:t>
      </w:r>
    </w:p>
    <w:p w:rsidR="00000000" w:rsidDel="00000000" w:rsidP="00000000" w:rsidRDefault="00000000" w:rsidRPr="00000000" w14:paraId="00000028">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Erin has looked into the Small Games of Chance license.  There is a $120 annual fee.  She also said there is more information that she would need in order to continue the application.</w:t>
      </w:r>
    </w:p>
    <w:p w:rsidR="00000000" w:rsidDel="00000000" w:rsidP="00000000" w:rsidRDefault="00000000" w:rsidRPr="00000000" w14:paraId="00000029">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Other fundraising topics were tabled and to be discussed at a future meeting.</w:t>
      </w:r>
    </w:p>
    <w:p w:rsidR="00000000" w:rsidDel="00000000" w:rsidP="00000000" w:rsidRDefault="00000000" w:rsidRPr="00000000" w14:paraId="0000002A">
      <w:pPr>
        <w:numPr>
          <w:ilvl w:val="0"/>
          <w:numId w:val="4"/>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Uniforms and spirit wear</w:t>
      </w:r>
    </w:p>
    <w:p w:rsidR="00000000" w:rsidDel="00000000" w:rsidP="00000000" w:rsidRDefault="00000000" w:rsidRPr="00000000" w14:paraId="0000002B">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Katie contacted Artistic Image and will handle uniforms and spirit wear.</w:t>
      </w:r>
    </w:p>
    <w:p w:rsidR="00000000" w:rsidDel="00000000" w:rsidP="00000000" w:rsidRDefault="00000000" w:rsidRPr="00000000" w14:paraId="0000002C">
      <w:pPr>
        <w:numPr>
          <w:ilvl w:val="0"/>
          <w:numId w:val="4"/>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Field Usage</w:t>
      </w:r>
    </w:p>
    <w:p w:rsidR="00000000" w:rsidDel="00000000" w:rsidP="00000000" w:rsidRDefault="00000000" w:rsidRPr="00000000" w14:paraId="0000002D">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Matt reached out regarding Lupfer’s Grove.  Josh Bell is helping to get a contact for that field.</w:t>
      </w:r>
    </w:p>
    <w:p w:rsidR="00000000" w:rsidDel="00000000" w:rsidP="00000000" w:rsidRDefault="00000000" w:rsidRPr="00000000" w14:paraId="0000002E">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Katie contacted Blain and Ickesburg.  Both fields are available.  We would need to sign a contract and provide proof of insurance for Blain field.</w:t>
      </w:r>
    </w:p>
    <w:p w:rsidR="00000000" w:rsidDel="00000000" w:rsidP="00000000" w:rsidRDefault="00000000" w:rsidRPr="00000000" w14:paraId="0000002F">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John will report on Loysville at the next meeting.</w:t>
      </w:r>
    </w:p>
    <w:p w:rsidR="00000000" w:rsidDel="00000000" w:rsidP="00000000" w:rsidRDefault="00000000" w:rsidRPr="00000000" w14:paraId="00000030">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Katie proposed using several of the fields for tball that would allow for “town teams”.  It would also open up the Landisburg fields and scheduling would be less of a struggle.</w:t>
      </w:r>
    </w:p>
    <w:p w:rsidR="00000000" w:rsidDel="00000000" w:rsidP="00000000" w:rsidRDefault="00000000" w:rsidRPr="00000000" w14:paraId="00000031">
      <w:pPr>
        <w:numPr>
          <w:ilvl w:val="0"/>
          <w:numId w:val="4"/>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Equipment</w:t>
      </w:r>
    </w:p>
    <w:p w:rsidR="00000000" w:rsidDel="00000000" w:rsidP="00000000" w:rsidRDefault="00000000" w:rsidRPr="00000000" w14:paraId="00000032">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Matt and John will get a list together of what we currently have, will reach out to Gov to see what WPYBA has, and then go from there with ordering.</w:t>
      </w:r>
    </w:p>
    <w:p w:rsidR="00000000" w:rsidDel="00000000" w:rsidP="00000000" w:rsidRDefault="00000000" w:rsidRPr="00000000" w14:paraId="00000033">
      <w:pPr>
        <w:numPr>
          <w:ilvl w:val="0"/>
          <w:numId w:val="4"/>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Concession stand expectations</w:t>
      </w:r>
    </w:p>
    <w:p w:rsidR="00000000" w:rsidDel="00000000" w:rsidP="00000000" w:rsidRDefault="00000000" w:rsidRPr="00000000" w14:paraId="00000034">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Tabled until next meeting</w:t>
      </w:r>
    </w:p>
    <w:p w:rsidR="00000000" w:rsidDel="00000000" w:rsidP="00000000" w:rsidRDefault="00000000" w:rsidRPr="00000000" w14:paraId="00000035">
      <w:pPr>
        <w:numPr>
          <w:ilvl w:val="0"/>
          <w:numId w:val="4"/>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Sponsors </w:t>
      </w:r>
    </w:p>
    <w:p w:rsidR="00000000" w:rsidDel="00000000" w:rsidP="00000000" w:rsidRDefault="00000000" w:rsidRPr="00000000" w14:paraId="00000036">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Erin shared a draft of a sponsorship letter, receipt form, and thank you letter.  It was suggested to include on the form what levels of sponsorship would include.  This will remain as an item on the agenda.</w:t>
      </w:r>
    </w:p>
    <w:p w:rsidR="00000000" w:rsidDel="00000000" w:rsidP="00000000" w:rsidRDefault="00000000" w:rsidRPr="00000000" w14:paraId="00000037">
      <w:pPr>
        <w:numPr>
          <w:ilvl w:val="0"/>
          <w:numId w:val="4"/>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Opening Day</w:t>
      </w:r>
    </w:p>
    <w:p w:rsidR="00000000" w:rsidDel="00000000" w:rsidP="00000000" w:rsidRDefault="00000000" w:rsidRPr="00000000" w14:paraId="00000038">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highlight w:val="yellow"/>
          <w:rtl w:val="0"/>
        </w:rPr>
        <w:t xml:space="preserve">It was proposed to hold Opening Day on 4/15 with a rain date of 4/22.  </w:t>
      </w:r>
      <w:r w:rsidDel="00000000" w:rsidR="00000000" w:rsidRPr="00000000">
        <w:rPr>
          <w:rFonts w:ascii="Georgia" w:cs="Georgia" w:eastAsia="Georgia" w:hAnsi="Georgia"/>
          <w:sz w:val="26"/>
          <w:szCs w:val="26"/>
          <w:rtl w:val="0"/>
        </w:rPr>
        <w:t xml:space="preserve">The Landisburg field is difficult to accommodate the entire association participating all at once.  Katie proposed New Bloomfield, Katrina proposed Loysville.  It will remain an agenda item for discussion.</w:t>
      </w:r>
    </w:p>
    <w:p w:rsidR="00000000" w:rsidDel="00000000" w:rsidP="00000000" w:rsidRDefault="00000000" w:rsidRPr="00000000" w14:paraId="00000039">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A">
      <w:pPr>
        <w:numPr>
          <w:ilvl w:val="0"/>
          <w:numId w:val="4"/>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Team Photos </w:t>
      </w:r>
    </w:p>
    <w:p w:rsidR="00000000" w:rsidDel="00000000" w:rsidP="00000000" w:rsidRDefault="00000000" w:rsidRPr="00000000" w14:paraId="0000003B">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It was proposed that individual and team photos not occur on Opening Day.  Instead, photos should be scheduled with teams to occur prior to the start of a game.</w:t>
      </w:r>
    </w:p>
    <w:p w:rsidR="00000000" w:rsidDel="00000000" w:rsidP="00000000" w:rsidRDefault="00000000" w:rsidRPr="00000000" w14:paraId="0000003C">
      <w:pPr>
        <w:numPr>
          <w:ilvl w:val="1"/>
          <w:numId w:val="4"/>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highlight w:val="yellow"/>
          <w:rtl w:val="0"/>
        </w:rPr>
        <w:t xml:space="preserve">Katie suggested several options of possible photographers and will reach out to them</w:t>
      </w:r>
      <w:r w:rsidDel="00000000" w:rsidR="00000000" w:rsidRPr="00000000">
        <w:rPr>
          <w:rFonts w:ascii="Georgia" w:cs="Georgia" w:eastAsia="Georgia" w:hAnsi="Georgia"/>
          <w:sz w:val="26"/>
          <w:szCs w:val="26"/>
          <w:rtl w:val="0"/>
        </w:rPr>
        <w:t xml:space="preserve">.</w:t>
      </w:r>
      <w:r w:rsidDel="00000000" w:rsidR="00000000" w:rsidRPr="00000000">
        <w:rPr>
          <w:rtl w:val="0"/>
        </w:rPr>
      </w:r>
    </w:p>
    <w:p w:rsidR="00000000" w:rsidDel="00000000" w:rsidP="00000000" w:rsidRDefault="00000000" w:rsidRPr="00000000" w14:paraId="0000003D">
      <w:pPr>
        <w:ind w:left="0" w:firstLine="0"/>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3E">
      <w:pPr>
        <w:ind w:left="0" w:firstLine="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Items from the Floor</w:t>
      </w:r>
    </w:p>
    <w:p w:rsidR="00000000" w:rsidDel="00000000" w:rsidP="00000000" w:rsidRDefault="00000000" w:rsidRPr="00000000" w14:paraId="0000003F">
      <w:pPr>
        <w:numPr>
          <w:ilvl w:val="0"/>
          <w:numId w:val="1"/>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Items for the next agenda were brought up</w:t>
      </w:r>
    </w:p>
    <w:p w:rsidR="00000000" w:rsidDel="00000000" w:rsidP="00000000" w:rsidRDefault="00000000" w:rsidRPr="00000000" w14:paraId="00000040">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How/when do we provide scholarships to families unable to pay the registration fee?</w:t>
      </w:r>
    </w:p>
    <w:p w:rsidR="00000000" w:rsidDel="00000000" w:rsidP="00000000" w:rsidRDefault="00000000" w:rsidRPr="00000000" w14:paraId="00000041">
      <w:pPr>
        <w:ind w:left="0" w:firstLine="0"/>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42">
      <w:pPr>
        <w:ind w:left="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Next meeting: </w:t>
      </w:r>
      <w:r w:rsidDel="00000000" w:rsidR="00000000" w:rsidRPr="00000000">
        <w:rPr>
          <w:rFonts w:ascii="Georgia" w:cs="Georgia" w:eastAsia="Georgia" w:hAnsi="Georgia"/>
          <w:sz w:val="26"/>
          <w:szCs w:val="26"/>
          <w:rtl w:val="0"/>
        </w:rPr>
        <w:t xml:space="preserve"> the following dates &amp; meeting topics are schedule:</w:t>
      </w:r>
    </w:p>
    <w:p w:rsidR="00000000" w:rsidDel="00000000" w:rsidP="00000000" w:rsidRDefault="00000000" w:rsidRPr="00000000" w14:paraId="00000043">
      <w:pPr>
        <w:numPr>
          <w:ilvl w:val="0"/>
          <w:numId w:val="2"/>
        </w:numPr>
        <w:ind w:left="720" w:hanging="360"/>
        <w:rPr>
          <w:rFonts w:ascii="Georgia" w:cs="Georgia" w:eastAsia="Georgia" w:hAnsi="Georgia"/>
          <w:sz w:val="26"/>
          <w:szCs w:val="26"/>
          <w:u w:val="none"/>
        </w:rPr>
      </w:pPr>
      <w:r w:rsidDel="00000000" w:rsidR="00000000" w:rsidRPr="00000000">
        <w:rPr>
          <w:rFonts w:ascii="Cardo" w:cs="Cardo" w:eastAsia="Cardo" w:hAnsi="Cardo"/>
          <w:sz w:val="26"/>
          <w:szCs w:val="26"/>
          <w:rtl w:val="0"/>
        </w:rPr>
        <w:t xml:space="preserve">2/12 at 10:15 → this meeting will be for Parent Meeting planning, working on evaluation/draft process, and finalizing team numbers and coaches (needs to be submitted to River League that evening)</w:t>
      </w:r>
    </w:p>
    <w:p w:rsidR="00000000" w:rsidDel="00000000" w:rsidP="00000000" w:rsidRDefault="00000000" w:rsidRPr="00000000" w14:paraId="00000044">
      <w:pPr>
        <w:numPr>
          <w:ilvl w:val="0"/>
          <w:numId w:val="2"/>
        </w:numPr>
        <w:ind w:left="720" w:hanging="360"/>
        <w:rPr>
          <w:rFonts w:ascii="Georgia" w:cs="Georgia" w:eastAsia="Georgia" w:hAnsi="Georgia"/>
          <w:sz w:val="26"/>
          <w:szCs w:val="26"/>
          <w:u w:val="none"/>
        </w:rPr>
      </w:pPr>
      <w:r w:rsidDel="00000000" w:rsidR="00000000" w:rsidRPr="00000000">
        <w:rPr>
          <w:rFonts w:ascii="Cardo" w:cs="Cardo" w:eastAsia="Cardo" w:hAnsi="Cardo"/>
          <w:sz w:val="26"/>
          <w:szCs w:val="26"/>
          <w:rtl w:val="0"/>
        </w:rPr>
        <w:t xml:space="preserve">2/16 at 10:15 → this meeting will be to finalize the evaluation format (invite Gov, Matt Z., and Ben)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